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/>
    <w:p w:rsidR="00D36720" w:rsidRPr="00D36720" w:rsidRDefault="00D36720" w:rsidP="00D36720">
      <w:pPr>
        <w:pBdr>
          <w:bottom w:val="single" w:sz="6" w:space="11" w:color="DDDDDD"/>
        </w:pBdr>
        <w:spacing w:after="0" w:line="240" w:lineRule="auto"/>
        <w:outlineLvl w:val="0"/>
        <w:rPr>
          <w:rFonts w:ascii="inherit" w:eastAsia="Times New Roman" w:hAnsi="inherit" w:cs="Times New Roman"/>
          <w:kern w:val="36"/>
          <w:sz w:val="30"/>
          <w:szCs w:val="30"/>
          <w:lang w:eastAsia="ru-RU"/>
        </w:rPr>
      </w:pPr>
      <w:r w:rsidRPr="00D36720">
        <w:rPr>
          <w:rFonts w:ascii="inherit" w:eastAsia="Times New Roman" w:hAnsi="inherit" w:cs="Times New Roman"/>
          <w:kern w:val="36"/>
          <w:sz w:val="30"/>
          <w:szCs w:val="30"/>
          <w:lang w:eastAsia="ru-RU"/>
        </w:rPr>
        <w:t>Что нужно знать о телефонных мошенниках</w:t>
      </w:r>
    </w:p>
    <w:p w:rsidR="00D36720" w:rsidRPr="00D36720" w:rsidRDefault="00D36720" w:rsidP="00D36720">
      <w:pPr>
        <w:numPr>
          <w:ilvl w:val="0"/>
          <w:numId w:val="7"/>
        </w:numPr>
        <w:pBdr>
          <w:right w:val="single" w:sz="6" w:space="8" w:color="AAAAAA"/>
        </w:pBdr>
        <w:spacing w:before="100" w:beforeAutospacing="1" w:after="150" w:line="240" w:lineRule="auto"/>
        <w:ind w:right="15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367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19.07.2017</w:t>
      </w:r>
    </w:p>
    <w:p w:rsidR="00D36720" w:rsidRPr="00D36720" w:rsidRDefault="00D36720" w:rsidP="00D36720">
      <w:pPr>
        <w:numPr>
          <w:ilvl w:val="0"/>
          <w:numId w:val="7"/>
        </w:numPr>
        <w:pBdr>
          <w:right w:val="single" w:sz="6" w:space="8" w:color="AAAAAA"/>
        </w:pBdr>
        <w:spacing w:before="100" w:beforeAutospacing="1" w:after="150" w:line="240" w:lineRule="auto"/>
        <w:ind w:right="15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367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hyperlink r:id="rId8" w:history="1">
        <w:r w:rsidRPr="00D36720">
          <w:rPr>
            <w:rFonts w:ascii="Arial" w:eastAsia="Times New Roman" w:hAnsi="Arial" w:cs="Arial"/>
            <w:color w:val="555555"/>
            <w:sz w:val="18"/>
            <w:szCs w:val="18"/>
            <w:u w:val="single"/>
            <w:lang w:eastAsia="ru-RU"/>
          </w:rPr>
          <w:t>Прокуратура разъясняет</w:t>
        </w:r>
      </w:hyperlink>
      <w:r w:rsidRPr="00D367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 </w:t>
      </w:r>
      <w:hyperlink r:id="rId9" w:history="1">
        <w:r w:rsidRPr="00D36720">
          <w:rPr>
            <w:rFonts w:ascii="Arial" w:eastAsia="Times New Roman" w:hAnsi="Arial" w:cs="Arial"/>
            <w:color w:val="555555"/>
            <w:sz w:val="18"/>
            <w:szCs w:val="18"/>
            <w:u w:val="single"/>
            <w:lang w:eastAsia="ru-RU"/>
          </w:rPr>
          <w:t>Разъяснения прокурора</w:t>
        </w:r>
      </w:hyperlink>
    </w:p>
    <w:p w:rsidR="00D36720" w:rsidRPr="00D36720" w:rsidRDefault="00D36720" w:rsidP="00D36720">
      <w:pPr>
        <w:numPr>
          <w:ilvl w:val="0"/>
          <w:numId w:val="7"/>
        </w:numPr>
        <w:spacing w:before="100" w:beforeAutospacing="1" w:after="150" w:line="240" w:lineRule="auto"/>
        <w:ind w:right="15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367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Просмотров: 114</w:t>
      </w:r>
    </w:p>
    <w:p w:rsidR="00D36720" w:rsidRPr="00D36720" w:rsidRDefault="00D36720" w:rsidP="00D3672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13830"/>
          <w:sz w:val="21"/>
          <w:szCs w:val="21"/>
          <w:lang w:eastAsia="ru-RU"/>
        </w:rPr>
        <w:drawing>
          <wp:inline distT="0" distB="0" distL="0" distR="0">
            <wp:extent cx="7620000" cy="5057775"/>
            <wp:effectExtent l="0" t="0" r="0" b="9525"/>
            <wp:docPr id="12" name="Рисунок 12" descr="http://www.kamprok.ru/kamchassets/uploads/2017/07/0f24d14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amprok.ru/kamchassets/uploads/2017/07/0f24d14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Несмотря на предупреждения правоохранительных органов и частые сообщения в СМИ о фактах телефонного мошенничества, жители Камчатского края, независимо от возраста и социального положения, продолжают попадаться на уловки телефонных аферистов.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Мошенники умело используют всю доступную информацию и технологии, разбираются в психологии людей, вынуждая жертву раскрывать всю информацию о себе, либо совершать те или иные действия, используют человеческие слабости (стяжательство, алчность) и чувства (сострадание, обеспокоенность за близких, жалость) в своих корыстных интересах.</w:t>
      </w:r>
      <w:proofErr w:type="gramEnd"/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противостоять мошенникам можно. Для этого необходимо быть внимательными, проявлять здравомыслие и бдительностью.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известные схемы телефонного мошенничества:</w:t>
      </w:r>
    </w:p>
    <w:p w:rsidR="00D36720" w:rsidRPr="00D36720" w:rsidRDefault="00D36720" w:rsidP="00D3672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Случай с родственником.</w:t>
      </w:r>
      <w:r>
        <w:rPr>
          <w:rFonts w:ascii="Arial" w:eastAsia="Times New Roman" w:hAnsi="Arial" w:cs="Arial"/>
          <w:b/>
          <w:bCs/>
          <w:noProof/>
          <w:color w:val="313830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0" t="0" r="0" b="9525"/>
            <wp:docPr id="11" name="Рисунок 11" descr="http://www.kamprok.ru/kamchassets/uploads/2017/07/2790b2b6-f6d1-462f-a4b6-6ee3750bfbee-300x22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amprok.ru/kamchassets/uploads/2017/07/2790b2b6-f6d1-462f-a4b6-6ee3750bfbee-300x22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 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 или передать какому-либо человеку. Цена решения вопроса составляет определённую сумму.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пожилая жительница г. Петропавловска-Камчатского сообщила в полицию о том, что ей позвонил молодой человек, который представился ее внуком, и сообщил, что попал в ДТП. Для освобождения от уголовной ответственности необходимо передать сотрудникам полиции деньги. Затем трубку взял «сотрудник полиции», который, уточнив адрес места жительства женщины, сообщил, что в ближайшее время прибудет для получения денежных средств. Через некоторое время пенсионерка передала злоумышленникам требуемую сумму, и только впоследствии узнала, что с ее внуком ничего не произошло.</w:t>
      </w:r>
    </w:p>
    <w:p w:rsidR="00D36720" w:rsidRPr="00D36720" w:rsidRDefault="00D36720" w:rsidP="00D3672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Розыгрыш призов (это могут быть телефон, ноутбук, автомобиль и др.).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13830"/>
          <w:sz w:val="21"/>
          <w:szCs w:val="21"/>
          <w:lang w:eastAsia="ru-RU"/>
        </w:rPr>
        <w:drawing>
          <wp:inline distT="0" distB="0" distL="0" distR="0">
            <wp:extent cx="2209800" cy="1657350"/>
            <wp:effectExtent l="0" t="0" r="0" b="0"/>
            <wp:docPr id="10" name="Рисунок 10" descr="http://www.kamprok.ru/kamchassets/uploads/2017/07/truba_6-300x22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amprok.ru/kamchassets/uploads/2017/07/truba_6-300x22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телефон абонента сотовой связи приходит, как правило, в ночное время </w:t>
      </w:r>
      <w:proofErr w:type="spell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sms</w:t>
      </w:r>
      <w:proofErr w:type="spell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комиссии </w:t>
      </w:r>
      <w:proofErr w:type="gram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перевода</w:t>
      </w:r>
      <w:proofErr w:type="gram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счастливому обладателю новенького автомобиля необходимо перечислить на счет некоторую сумму. Затем предлагается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D36720" w:rsidRPr="00D36720" w:rsidRDefault="00D36720" w:rsidP="00D367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SMS-просьба.</w:t>
      </w:r>
      <w:r>
        <w:rPr>
          <w:rFonts w:ascii="Arial" w:eastAsia="Times New Roman" w:hAnsi="Arial" w:cs="Arial"/>
          <w:b/>
          <w:bCs/>
          <w:noProof/>
          <w:color w:val="313830"/>
          <w:sz w:val="21"/>
          <w:szCs w:val="21"/>
          <w:lang w:eastAsia="ru-RU"/>
        </w:rPr>
        <w:drawing>
          <wp:inline distT="0" distB="0" distL="0" distR="0">
            <wp:extent cx="1704975" cy="1133475"/>
            <wp:effectExtent l="0" t="0" r="9525" b="9525"/>
            <wp:docPr id="9" name="Рисунок 9" descr="http://www.kamprok.ru/kamchassets/uploads/2017/07/c05d59cded6a21c13d5741b7eda54211-300x20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amprok.ru/kamchassets/uploads/2017/07/c05d59cded6a21c13d5741b7eda54211-300x20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D36720" w:rsidRPr="00D36720" w:rsidRDefault="00D36720" w:rsidP="00D3672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Телефонный заказ от первых руководителей правоохранительных и государственных органов власти.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человека, который представляется одним из руководителей правоохранительных органов (прокуратуры, следственного комитета, налоговой инспекции и т.п.) и просит пополнить счет его телефона, дополнительно к этому абонент просит, например, забронировать столик в ресторане и сообщает, что по приезду на объект рассчитается.</w:t>
      </w:r>
      <w:proofErr w:type="gram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дождавшись приезда якобы должностного лица, руководствуясь уважением и доверием к руководителю правоохранительных или контролирующих органов, потерпевший переводит через терминал банка, либо через иные финансовые серверы денежные средства по указанному номеру.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УМВД России по г. Петропавловску-Камчатскому проводит проверку по заявлению водителя городского такси «Максим», который по просьбе якобы «руководства ГИБДД» оплатил в долг услуги сотовой связи в размере 5 000 рублей.</w:t>
      </w:r>
    </w:p>
    <w:p w:rsidR="00D36720" w:rsidRPr="00D36720" w:rsidRDefault="00D36720" w:rsidP="00D3672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Платный код.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13830"/>
          <w:sz w:val="21"/>
          <w:szCs w:val="21"/>
          <w:lang w:eastAsia="ru-RU"/>
        </w:rPr>
        <w:drawing>
          <wp:inline distT="0" distB="0" distL="0" distR="0">
            <wp:extent cx="2447925" cy="1371600"/>
            <wp:effectExtent l="0" t="0" r="9525" b="0"/>
            <wp:docPr id="8" name="Рисунок 8" descr="http://www.kamprok.ru/kamchassets/uploads/2017/07/15-9-300x16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amprok.ru/kamchassets/uploads/2017/07/15-9-300x16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Вам предлагают под диктовку набрать код, который на самом деле является комбинацией для осуществления мобильного перевода денежных сре</w:t>
      </w:r>
      <w:proofErr w:type="gram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с В</w:t>
      </w:r>
      <w:proofErr w:type="gram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ашего счета абонента на счет злоумышленников. После выполнения этой операции с Вашей карты в пользу мошенников списывается определенная сумма, а телефон, с которого Вам позвонили, уже «вне зоны действия сети».</w:t>
      </w:r>
    </w:p>
    <w:p w:rsidR="00D36720" w:rsidRPr="00D36720" w:rsidRDefault="00D36720" w:rsidP="00D3672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Штрафные санкции оператора.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proofErr w:type="gram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экспресс-оплаты</w:t>
      </w:r>
      <w:proofErr w:type="gram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сообщив их коды.</w:t>
      </w:r>
    </w:p>
    <w:p w:rsidR="00D36720" w:rsidRPr="00D36720" w:rsidRDefault="00D36720" w:rsidP="00D3672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Ошибочный перевод средств.</w:t>
      </w:r>
      <w:r>
        <w:rPr>
          <w:rFonts w:ascii="Arial" w:eastAsia="Times New Roman" w:hAnsi="Arial" w:cs="Arial"/>
          <w:b/>
          <w:bCs/>
          <w:noProof/>
          <w:color w:val="313830"/>
          <w:sz w:val="21"/>
          <w:szCs w:val="21"/>
          <w:lang w:eastAsia="ru-RU"/>
        </w:rPr>
        <w:drawing>
          <wp:inline distT="0" distB="0" distL="0" distR="0">
            <wp:extent cx="2857500" cy="2009775"/>
            <wp:effectExtent l="0" t="0" r="0" b="9525"/>
            <wp:docPr id="7" name="Рисунок 7" descr="http://www.kamprok.ru/kamchassets/uploads/2017/07/i-81-300x21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amprok.ru/kamchassets/uploads/2017/07/i-81-300x21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Абоненту приходит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D36720" w:rsidRPr="00D36720" w:rsidRDefault="00D36720" w:rsidP="00D3672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Предложение получить доступ к SMS – переписке и звонкам абонента.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склонность некоторых граждан «</w:t>
      </w:r>
      <w:proofErr w:type="spell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пошпионить</w:t>
      </w:r>
      <w:proofErr w:type="spell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за близкими и знакомыми, злоумышленники используют следующую схему, используя сеть Интернет. Пользователю предлагается изучить содержание SMS 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того, как пользователь отправляет SMS, с его счета списывается сумма гораздо больше той, что была указана мошенниками – до 500 рублей, а интересующая информация впоследствии так и не поступает. Поскольку большинство пострадавших в этом случае не обращаются в полицию (в связи с незначительностью ущерба), мошенники остаются безнаказанными и продолжают обманывать граждан.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 о предоставлении данной услуги является мошенничеством, так как она может оказываться исключительно операторами сотовой связи и в установленном законом порядке!</w:t>
      </w:r>
    </w:p>
    <w:p w:rsidR="00D36720" w:rsidRPr="00D36720" w:rsidRDefault="00D36720" w:rsidP="00D3672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Продажа имущества на интернет-сайтах.</w:t>
      </w:r>
      <w:r>
        <w:rPr>
          <w:rFonts w:ascii="Arial" w:eastAsia="Times New Roman" w:hAnsi="Arial" w:cs="Arial"/>
          <w:b/>
          <w:bCs/>
          <w:noProof/>
          <w:color w:val="313830"/>
          <w:sz w:val="21"/>
          <w:szCs w:val="21"/>
          <w:lang w:eastAsia="ru-RU"/>
        </w:rPr>
        <w:drawing>
          <wp:inline distT="0" distB="0" distL="0" distR="0">
            <wp:extent cx="2857500" cy="1905000"/>
            <wp:effectExtent l="0" t="0" r="0" b="0"/>
            <wp:docPr id="6" name="Рисунок 6" descr="http://www.kamprok.ru/kamchassets/uploads/2017/07/i-95-300x20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amprok.ru/kamchassets/uploads/2017/07/i-95-300x20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звонке на телефон, размещенный на Интернет сайтах объявлений (</w:t>
      </w:r>
      <w:proofErr w:type="spell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Авито</w:t>
      </w:r>
      <w:proofErr w:type="spell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ФарПост</w:t>
      </w:r>
      <w:proofErr w:type="spell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Дром</w:t>
      </w:r>
      <w:proofErr w:type="spell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других) правонарушитель просит пополнить счет его телефона, либо сообщить данные и номер карты потерпевшего для перевода денежных сре</w:t>
      </w:r>
      <w:proofErr w:type="gramStart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к</w:t>
      </w:r>
      <w:proofErr w:type="gramEnd"/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ачестве задатка за товар. После сообщения данных карты происходит списание денежных средств.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уберечься от телефонных мошенничеств?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Обычный звонок близкому человеку, о котором идет речь, позволяет развеять сомнения и понять, что это мошенники пытаются завладеть вашими средствами или имуществом. Не отдавайте деньги в любом таком случае, поскольку вы сами можете стать преступником, давая взятку действительным сотрудникам правоохранительных  органов;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 следует отвечать на звонки или SMS-сообщения с неизвестных номеров с просьбой положить на счет деньги;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нельзя сообщать по телефону кому бы то ни было сведения личного характера.</w:t>
      </w:r>
      <w:r>
        <w:rPr>
          <w:rFonts w:ascii="Arial" w:eastAsia="Times New Roman" w:hAnsi="Arial" w:cs="Arial"/>
          <w:noProof/>
          <w:color w:val="313830"/>
          <w:sz w:val="21"/>
          <w:szCs w:val="21"/>
          <w:lang w:eastAsia="ru-RU"/>
        </w:rPr>
        <w:drawing>
          <wp:inline distT="0" distB="0" distL="0" distR="0">
            <wp:extent cx="2695575" cy="1809750"/>
            <wp:effectExtent l="0" t="0" r="9525" b="0"/>
            <wp:docPr id="5" name="Рисунок 5" descr="http://www.kamprok.ru/kamchassets/uploads/2017/07/i-7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amprok.ru/kamchassets/uploads/2017/07/i-7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Ответственность за телефонное мошенничество. 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телефонные мошенники все же сумели завладеть вашими деньгами, то вопрос о привлечении их к уголовной ответственности будет решаться по нормам статьи 159 Уголовного кодекса РФ (мошенничество). При этом сумма материального ущерба должна составить свыше 2500 рублей. Если же сумма ущерба составит 2500 рублей и ниже, то ответственность наступает по ст. 7.27 Кодекса Российской Федерации об административных правонарушениях «Мелкое хищение».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мошенничество, совершенное при помощи телефонных звонков и SMS- рассылок, также возможно привлечь мошенников к ответственности. 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D36720" w:rsidRPr="00D36720" w:rsidRDefault="00D36720" w:rsidP="00D36720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сообщениям и заявлениям граждан о преступлениях указанной категории, поступившим в органы полиции, проводятся проверки в порядке ст. ст. 144, 145 Уголовно-процессуального кодекса РФ. Законность принятых процессуальных решений в обязательном порядке проверяется органами прокуратуры.</w:t>
      </w:r>
    </w:p>
    <w:p w:rsidR="00BF1099" w:rsidRPr="00D36720" w:rsidRDefault="00B8333B" w:rsidP="00D36720">
      <w:bookmarkStart w:id="0" w:name="_GoBack"/>
      <w:bookmarkEnd w:id="0"/>
    </w:p>
    <w:sectPr w:rsidR="00BF1099" w:rsidRPr="00D3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20" w:rsidRDefault="00D36720" w:rsidP="00D36720">
      <w:pPr>
        <w:spacing w:after="0" w:line="240" w:lineRule="auto"/>
      </w:pPr>
      <w:r>
        <w:separator/>
      </w:r>
    </w:p>
  </w:endnote>
  <w:endnote w:type="continuationSeparator" w:id="0">
    <w:p w:rsidR="00D36720" w:rsidRDefault="00D36720" w:rsidP="00D3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20" w:rsidRDefault="00D36720" w:rsidP="00D36720">
      <w:pPr>
        <w:spacing w:after="0" w:line="240" w:lineRule="auto"/>
      </w:pPr>
      <w:r>
        <w:separator/>
      </w:r>
    </w:p>
  </w:footnote>
  <w:footnote w:type="continuationSeparator" w:id="0">
    <w:p w:rsidR="00D36720" w:rsidRDefault="00D36720" w:rsidP="00D3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F14"/>
    <w:multiLevelType w:val="multilevel"/>
    <w:tmpl w:val="9522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15887"/>
    <w:multiLevelType w:val="multilevel"/>
    <w:tmpl w:val="E26CC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F4F6C"/>
    <w:multiLevelType w:val="multilevel"/>
    <w:tmpl w:val="59DA9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71E81"/>
    <w:multiLevelType w:val="multilevel"/>
    <w:tmpl w:val="E598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826C8"/>
    <w:multiLevelType w:val="multilevel"/>
    <w:tmpl w:val="F60A7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60592"/>
    <w:multiLevelType w:val="multilevel"/>
    <w:tmpl w:val="B5981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B78F8"/>
    <w:multiLevelType w:val="multilevel"/>
    <w:tmpl w:val="46EE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C7A96"/>
    <w:multiLevelType w:val="multilevel"/>
    <w:tmpl w:val="2CC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B3F58"/>
    <w:multiLevelType w:val="multilevel"/>
    <w:tmpl w:val="C22E0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67749"/>
    <w:multiLevelType w:val="multilevel"/>
    <w:tmpl w:val="E7820D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F3490"/>
    <w:multiLevelType w:val="multilevel"/>
    <w:tmpl w:val="726CF7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D6608"/>
    <w:multiLevelType w:val="multilevel"/>
    <w:tmpl w:val="3776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F0462"/>
    <w:multiLevelType w:val="multilevel"/>
    <w:tmpl w:val="9DCE6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13F00"/>
    <w:multiLevelType w:val="multilevel"/>
    <w:tmpl w:val="409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4706E"/>
    <w:multiLevelType w:val="multilevel"/>
    <w:tmpl w:val="07E8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A104F"/>
    <w:multiLevelType w:val="multilevel"/>
    <w:tmpl w:val="96F6D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3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15"/>
  </w:num>
  <w:num w:numId="13">
    <w:abstractNumId w:val="10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20"/>
    <w:rsid w:val="00233E9B"/>
    <w:rsid w:val="00451133"/>
    <w:rsid w:val="004C40DD"/>
    <w:rsid w:val="00926BF8"/>
    <w:rsid w:val="00A361FA"/>
    <w:rsid w:val="00B8333B"/>
    <w:rsid w:val="00CA7966"/>
    <w:rsid w:val="00D355BE"/>
    <w:rsid w:val="00D36720"/>
    <w:rsid w:val="00D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720"/>
    <w:rPr>
      <w:color w:val="0000FF"/>
      <w:u w:val="single"/>
    </w:rPr>
  </w:style>
  <w:style w:type="character" w:styleId="a5">
    <w:name w:val="Strong"/>
    <w:basedOn w:val="a0"/>
    <w:uiPriority w:val="22"/>
    <w:qFormat/>
    <w:rsid w:val="00D36720"/>
    <w:rPr>
      <w:b/>
      <w:bCs/>
    </w:rPr>
  </w:style>
  <w:style w:type="paragraph" w:styleId="a6">
    <w:name w:val="header"/>
    <w:basedOn w:val="a"/>
    <w:link w:val="a7"/>
    <w:uiPriority w:val="99"/>
    <w:unhideWhenUsed/>
    <w:rsid w:val="00D3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720"/>
  </w:style>
  <w:style w:type="paragraph" w:styleId="a8">
    <w:name w:val="footer"/>
    <w:basedOn w:val="a"/>
    <w:link w:val="a9"/>
    <w:uiPriority w:val="99"/>
    <w:unhideWhenUsed/>
    <w:rsid w:val="00D3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720"/>
  </w:style>
  <w:style w:type="character" w:customStyle="1" w:styleId="10">
    <w:name w:val="Заголовок 1 Знак"/>
    <w:basedOn w:val="a0"/>
    <w:link w:val="1"/>
    <w:uiPriority w:val="9"/>
    <w:rsid w:val="00D36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7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720"/>
    <w:rPr>
      <w:color w:val="0000FF"/>
      <w:u w:val="single"/>
    </w:rPr>
  </w:style>
  <w:style w:type="character" w:styleId="a5">
    <w:name w:val="Strong"/>
    <w:basedOn w:val="a0"/>
    <w:uiPriority w:val="22"/>
    <w:qFormat/>
    <w:rsid w:val="00D36720"/>
    <w:rPr>
      <w:b/>
      <w:bCs/>
    </w:rPr>
  </w:style>
  <w:style w:type="paragraph" w:styleId="a6">
    <w:name w:val="header"/>
    <w:basedOn w:val="a"/>
    <w:link w:val="a7"/>
    <w:uiPriority w:val="99"/>
    <w:unhideWhenUsed/>
    <w:rsid w:val="00D3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720"/>
  </w:style>
  <w:style w:type="paragraph" w:styleId="a8">
    <w:name w:val="footer"/>
    <w:basedOn w:val="a"/>
    <w:link w:val="a9"/>
    <w:uiPriority w:val="99"/>
    <w:unhideWhenUsed/>
    <w:rsid w:val="00D3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720"/>
  </w:style>
  <w:style w:type="character" w:customStyle="1" w:styleId="10">
    <w:name w:val="Заголовок 1 Знак"/>
    <w:basedOn w:val="a0"/>
    <w:link w:val="1"/>
    <w:uiPriority w:val="9"/>
    <w:rsid w:val="00D36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7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3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1074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76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350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386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989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prok.ru/category/razyasneniya-prokurora/prokuror-razyasnyaet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kamprok.ru/kamchassets/uploads/2017/07/15-9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www.kamprok.ru/kamchassets/uploads/2017/07/2790b2b6-f6d1-462f-a4b6-6ee3750bfbee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www.kamprok.ru/kamchassets/uploads/2017/07/c05d59cded6a21c13d5741b7eda54211.jpg" TargetMode="External"/><Relationship Id="rId20" Type="http://schemas.openxmlformats.org/officeDocument/2006/relationships/hyperlink" Target="http://www.kamprok.ru/kamchassets/uploads/2017/07/i-81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www.kamprok.ru/kamchassets/uploads/2017/07/i-7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hyperlink" Target="http://www.kamprok.ru/kamchassets/uploads/2017/07/0f24d148.jpg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kamprok.ru/category/razyasneniya-prokurora/" TargetMode="External"/><Relationship Id="rId14" Type="http://schemas.openxmlformats.org/officeDocument/2006/relationships/hyperlink" Target="http://www.kamprok.ru/kamchassets/uploads/2017/07/truba_6.jpg" TargetMode="External"/><Relationship Id="rId22" Type="http://schemas.openxmlformats.org/officeDocument/2006/relationships/hyperlink" Target="http://www.kamprok.ru/kamchassets/uploads/2017/07/i-95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2017-08-21T05:49:00Z</dcterms:created>
  <dcterms:modified xsi:type="dcterms:W3CDTF">2017-08-21T08:50:00Z</dcterms:modified>
</cp:coreProperties>
</file>